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2978" w:type="dxa"/>
        <w:tblLook w:val="04A0" w:firstRow="1" w:lastRow="0" w:firstColumn="1" w:lastColumn="0" w:noHBand="0" w:noVBand="1"/>
      </w:tblPr>
      <w:tblGrid>
        <w:gridCol w:w="3255"/>
        <w:gridCol w:w="2793"/>
        <w:gridCol w:w="3240"/>
        <w:gridCol w:w="3690"/>
      </w:tblGrid>
      <w:tr w:rsidR="00C85AEA" w:rsidTr="006630E6">
        <w:trPr>
          <w:trHeight w:val="451"/>
        </w:trPr>
        <w:tc>
          <w:tcPr>
            <w:tcW w:w="3255" w:type="dxa"/>
          </w:tcPr>
          <w:p w:rsidR="00C85AEA" w:rsidRDefault="00C85AEA"/>
        </w:tc>
        <w:tc>
          <w:tcPr>
            <w:tcW w:w="2793" w:type="dxa"/>
          </w:tcPr>
          <w:p w:rsidR="00C85AEA" w:rsidRDefault="00C85AEA">
            <w:r>
              <w:t>WHAT IS IT?</w:t>
            </w:r>
          </w:p>
        </w:tc>
        <w:tc>
          <w:tcPr>
            <w:tcW w:w="3240" w:type="dxa"/>
          </w:tcPr>
          <w:p w:rsidR="00C85AEA" w:rsidRDefault="00C85AEA">
            <w:r>
              <w:t>WHAT ARE SOME USES?</w:t>
            </w:r>
          </w:p>
        </w:tc>
        <w:tc>
          <w:tcPr>
            <w:tcW w:w="3690" w:type="dxa"/>
          </w:tcPr>
          <w:p w:rsidR="00C85AEA" w:rsidRDefault="00856A12">
            <w:r>
              <w:t>HOW IS IT PER</w:t>
            </w:r>
            <w:r w:rsidR="00C85AEA">
              <w:t>FORMED?</w:t>
            </w:r>
          </w:p>
        </w:tc>
      </w:tr>
      <w:tr w:rsidR="004A01DC" w:rsidTr="006630E6">
        <w:trPr>
          <w:trHeight w:val="1489"/>
        </w:trPr>
        <w:tc>
          <w:tcPr>
            <w:tcW w:w="3255" w:type="dxa"/>
          </w:tcPr>
          <w:p w:rsidR="004A01DC" w:rsidRDefault="004A01DC">
            <w:r>
              <w:rPr>
                <w:noProof/>
              </w:rPr>
              <w:drawing>
                <wp:inline distT="0" distB="0" distL="0" distR="0">
                  <wp:extent cx="1415320" cy="1114425"/>
                  <wp:effectExtent l="19050" t="0" r="0" b="0"/>
                  <wp:docPr id="7" name="Picture 0" descr="radequip1_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dequip1_08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5320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Default="004A01DC">
            <w:r>
              <w:t>X-RAY</w:t>
            </w:r>
          </w:p>
        </w:tc>
        <w:tc>
          <w:tcPr>
            <w:tcW w:w="2793" w:type="dxa"/>
          </w:tcPr>
          <w:p w:rsidR="004A01DC" w:rsidRPr="004F712D" w:rsidRDefault="00CD2063" w:rsidP="003A6417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A</w:t>
            </w:r>
            <w:r w:rsidR="003A6417" w:rsidRPr="004F712D">
              <w:rPr>
                <w:sz w:val="22"/>
                <w:szCs w:val="22"/>
              </w:rPr>
              <w:t>n x-ray (radiograph) is a</w:t>
            </w:r>
            <w:r w:rsidRPr="004F712D">
              <w:rPr>
                <w:sz w:val="22"/>
                <w:szCs w:val="22"/>
              </w:rPr>
              <w:t xml:space="preserve"> picture of the inside of the body</w:t>
            </w:r>
            <w:r w:rsidR="003A6417" w:rsidRPr="004F712D">
              <w:rPr>
                <w:sz w:val="22"/>
                <w:szCs w:val="22"/>
              </w:rPr>
              <w:t xml:space="preserve"> pr</w:t>
            </w:r>
            <w:r w:rsidRPr="004F712D">
              <w:rPr>
                <w:sz w:val="22"/>
                <w:szCs w:val="22"/>
              </w:rPr>
              <w:t>oduced by a small burst of ionizing radiation.</w:t>
            </w:r>
            <w:r w:rsidR="003A6417" w:rsidRPr="004F712D">
              <w:rPr>
                <w:sz w:val="22"/>
                <w:szCs w:val="22"/>
              </w:rPr>
              <w:t xml:space="preserve"> An x-ray reveals hard tissue such as bone. </w:t>
            </w:r>
          </w:p>
        </w:tc>
        <w:tc>
          <w:tcPr>
            <w:tcW w:w="3240" w:type="dxa"/>
          </w:tcPr>
          <w:p w:rsidR="004A01DC" w:rsidRPr="004F712D" w:rsidRDefault="003A6417" w:rsidP="002102EF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Radiographs help radiologist d</w:t>
            </w:r>
            <w:r w:rsidR="00CD2063" w:rsidRPr="004F712D">
              <w:rPr>
                <w:sz w:val="22"/>
                <w:szCs w:val="22"/>
              </w:rPr>
              <w:t xml:space="preserve">iagnose </w:t>
            </w:r>
            <w:r w:rsidR="00A85E5B" w:rsidRPr="004F712D">
              <w:rPr>
                <w:sz w:val="22"/>
                <w:szCs w:val="22"/>
              </w:rPr>
              <w:t>fractures (</w:t>
            </w:r>
            <w:r w:rsidR="00CD2063" w:rsidRPr="004F712D">
              <w:rPr>
                <w:sz w:val="22"/>
                <w:szCs w:val="22"/>
              </w:rPr>
              <w:t>broken bones</w:t>
            </w:r>
            <w:r w:rsidR="00A85E5B" w:rsidRPr="004F712D">
              <w:rPr>
                <w:sz w:val="22"/>
                <w:szCs w:val="22"/>
              </w:rPr>
              <w:t>)</w:t>
            </w:r>
            <w:r w:rsidR="00CD2063" w:rsidRPr="004F712D">
              <w:rPr>
                <w:sz w:val="22"/>
                <w:szCs w:val="22"/>
              </w:rPr>
              <w:t xml:space="preserve"> and dislocation</w:t>
            </w:r>
            <w:bookmarkStart w:id="0" w:name="_GoBack"/>
            <w:bookmarkEnd w:id="0"/>
            <w:r w:rsidR="00CD2063" w:rsidRPr="004F712D">
              <w:rPr>
                <w:sz w:val="22"/>
                <w:szCs w:val="22"/>
              </w:rPr>
              <w:t>s of joints.</w:t>
            </w:r>
          </w:p>
        </w:tc>
        <w:tc>
          <w:tcPr>
            <w:tcW w:w="3690" w:type="dxa"/>
          </w:tcPr>
          <w:p w:rsidR="00CD2063" w:rsidRPr="004F712D" w:rsidRDefault="00043635" w:rsidP="00CD2063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 xml:space="preserve">X-ray film is placed under or behind </w:t>
            </w:r>
            <w:r w:rsidR="003A6417" w:rsidRPr="004F712D">
              <w:rPr>
                <w:sz w:val="22"/>
                <w:szCs w:val="22"/>
              </w:rPr>
              <w:t>the bone.</w:t>
            </w:r>
          </w:p>
          <w:p w:rsidR="004A01DC" w:rsidRPr="004F712D" w:rsidRDefault="00CD2063" w:rsidP="00CD2063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A lead apron is used for protection.</w:t>
            </w:r>
          </w:p>
        </w:tc>
      </w:tr>
      <w:tr w:rsidR="004A01DC" w:rsidTr="006630E6">
        <w:trPr>
          <w:trHeight w:val="1289"/>
        </w:trPr>
        <w:tc>
          <w:tcPr>
            <w:tcW w:w="3255" w:type="dxa"/>
          </w:tcPr>
          <w:p w:rsidR="004A01DC" w:rsidRDefault="004A01DC">
            <w:r>
              <w:rPr>
                <w:noProof/>
              </w:rPr>
              <w:drawing>
                <wp:inline distT="0" distB="0" distL="0" distR="0" wp14:anchorId="7499F624" wp14:editId="5184B6FE">
                  <wp:extent cx="1551230" cy="1038225"/>
                  <wp:effectExtent l="19050" t="0" r="0" b="0"/>
                  <wp:docPr id="8" name="Picture 3" descr="philip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ilip25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337" cy="1042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Default="004A01DC">
            <w:r>
              <w:t>CT SCAN</w:t>
            </w:r>
          </w:p>
        </w:tc>
        <w:tc>
          <w:tcPr>
            <w:tcW w:w="2793" w:type="dxa"/>
          </w:tcPr>
          <w:p w:rsidR="004A01DC" w:rsidRPr="004F712D" w:rsidRDefault="00CD2063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Special x-ray equipment and computers produce a cross sectional image of soft and hard tissues.</w:t>
            </w:r>
          </w:p>
        </w:tc>
        <w:tc>
          <w:tcPr>
            <w:tcW w:w="3240" w:type="dxa"/>
          </w:tcPr>
          <w:p w:rsidR="004A01DC" w:rsidRPr="004F712D" w:rsidRDefault="006630E6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Diagnosis broken bones, abnormalities of organs in the chest, abdomen, and pelvis. It is fast and can be used to produce an image of the entire body</w:t>
            </w:r>
            <w:r w:rsidR="00042C62" w:rsidRPr="004F712D">
              <w:rPr>
                <w:sz w:val="22"/>
                <w:szCs w:val="22"/>
              </w:rPr>
              <w:t>.</w:t>
            </w:r>
          </w:p>
        </w:tc>
        <w:tc>
          <w:tcPr>
            <w:tcW w:w="3690" w:type="dxa"/>
          </w:tcPr>
          <w:p w:rsidR="00CD2063" w:rsidRPr="004F712D" w:rsidRDefault="00CD2063" w:rsidP="00CD2063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Patient lies down on a table that slides into the narrow tunnel of the scanner. Pt. must be very still.</w:t>
            </w:r>
            <w:r w:rsidR="00D9135F" w:rsidRPr="004F712D">
              <w:rPr>
                <w:sz w:val="22"/>
                <w:szCs w:val="22"/>
              </w:rPr>
              <w:t xml:space="preserve"> </w:t>
            </w:r>
          </w:p>
          <w:p w:rsidR="004A01DC" w:rsidRPr="004F712D" w:rsidRDefault="004A01DC">
            <w:pPr>
              <w:rPr>
                <w:sz w:val="22"/>
                <w:szCs w:val="22"/>
              </w:rPr>
            </w:pPr>
          </w:p>
        </w:tc>
      </w:tr>
      <w:tr w:rsidR="004A01DC" w:rsidTr="006630E6">
        <w:trPr>
          <w:trHeight w:val="1489"/>
        </w:trPr>
        <w:tc>
          <w:tcPr>
            <w:tcW w:w="3255" w:type="dxa"/>
          </w:tcPr>
          <w:p w:rsidR="004A01DC" w:rsidRDefault="004A01DC">
            <w:r>
              <w:rPr>
                <w:noProof/>
              </w:rPr>
              <w:drawing>
                <wp:inline distT="0" distB="0" distL="0" distR="0" wp14:anchorId="13AF509A" wp14:editId="47B3D6F9">
                  <wp:extent cx="1266825" cy="1007475"/>
                  <wp:effectExtent l="19050" t="0" r="9525" b="0"/>
                  <wp:docPr id="9" name="Picture 2" descr="si-sympho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-symphony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469" cy="1007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Default="004A01DC">
            <w:r>
              <w:t>MRI</w:t>
            </w:r>
          </w:p>
        </w:tc>
        <w:tc>
          <w:tcPr>
            <w:tcW w:w="2793" w:type="dxa"/>
          </w:tcPr>
          <w:p w:rsidR="004A01DC" w:rsidRPr="004F712D" w:rsidRDefault="00966D52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 xml:space="preserve">A large magnet along with </w:t>
            </w:r>
            <w:r w:rsidR="00D9135F" w:rsidRPr="004F712D">
              <w:rPr>
                <w:sz w:val="22"/>
                <w:szCs w:val="22"/>
              </w:rPr>
              <w:t xml:space="preserve">radio frequency </w:t>
            </w:r>
            <w:r w:rsidR="00CD2063" w:rsidRPr="004F712D">
              <w:rPr>
                <w:sz w:val="22"/>
                <w:szCs w:val="22"/>
              </w:rPr>
              <w:t>produces images of soft and hard tissue.</w:t>
            </w:r>
          </w:p>
        </w:tc>
        <w:tc>
          <w:tcPr>
            <w:tcW w:w="3240" w:type="dxa"/>
          </w:tcPr>
          <w:p w:rsidR="004A01DC" w:rsidRPr="004F712D" w:rsidRDefault="00966D52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Organs of the chest and abdomen, shoulder and other joints, blood vessels, and the female breast.</w:t>
            </w:r>
          </w:p>
        </w:tc>
        <w:tc>
          <w:tcPr>
            <w:tcW w:w="3690" w:type="dxa"/>
          </w:tcPr>
          <w:p w:rsidR="009B76D1" w:rsidRPr="004F712D" w:rsidRDefault="00966D52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 xml:space="preserve">Pt. lies down and is pushed through a narrow tube. Pt. must be still for about 30 minutes. </w:t>
            </w:r>
          </w:p>
          <w:p w:rsidR="004A01DC" w:rsidRPr="004F712D" w:rsidRDefault="00966D52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*not for patients with certain types of implants.</w:t>
            </w:r>
          </w:p>
        </w:tc>
      </w:tr>
      <w:tr w:rsidR="004A01DC" w:rsidTr="00A2401F">
        <w:trPr>
          <w:trHeight w:val="2069"/>
        </w:trPr>
        <w:tc>
          <w:tcPr>
            <w:tcW w:w="3255" w:type="dxa"/>
          </w:tcPr>
          <w:p w:rsidR="004A01DC" w:rsidRDefault="004A01DC">
            <w:r>
              <w:rPr>
                <w:noProof/>
              </w:rPr>
              <w:drawing>
                <wp:inline distT="0" distB="0" distL="0" distR="0" wp14:anchorId="7ACD1FCC" wp14:editId="2A49DC6E">
                  <wp:extent cx="601151" cy="1001919"/>
                  <wp:effectExtent l="19050" t="0" r="8449" b="0"/>
                  <wp:docPr id="10" name="Picture 4" descr="hi_us-system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_us-system3b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451" cy="1004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Pr="00A2401F" w:rsidRDefault="004A01DC" w:rsidP="00A2401F">
            <w:r>
              <w:t>ULTRASOUND</w:t>
            </w:r>
          </w:p>
        </w:tc>
        <w:tc>
          <w:tcPr>
            <w:tcW w:w="2793" w:type="dxa"/>
          </w:tcPr>
          <w:p w:rsidR="004A01DC" w:rsidRPr="004F712D" w:rsidRDefault="00D9135F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Sound waves</w:t>
            </w:r>
            <w:r w:rsidR="008230E6" w:rsidRPr="004F712D">
              <w:rPr>
                <w:sz w:val="22"/>
                <w:szCs w:val="22"/>
              </w:rPr>
              <w:t xml:space="preserve"> produce an image o</w:t>
            </w:r>
            <w:r w:rsidR="00CD3F98" w:rsidRPr="004F712D">
              <w:rPr>
                <w:sz w:val="22"/>
                <w:szCs w:val="22"/>
              </w:rPr>
              <w:t>f soft tissues of the body. It</w:t>
            </w:r>
            <w:r w:rsidR="008230E6" w:rsidRPr="004F712D">
              <w:rPr>
                <w:sz w:val="22"/>
                <w:szCs w:val="22"/>
              </w:rPr>
              <w:t xml:space="preserve"> cannot pass through bone, air, or water.</w:t>
            </w:r>
          </w:p>
        </w:tc>
        <w:tc>
          <w:tcPr>
            <w:tcW w:w="3240" w:type="dxa"/>
          </w:tcPr>
          <w:p w:rsidR="004A01DC" w:rsidRPr="004F712D" w:rsidRDefault="008230E6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Most often used in pregnancies to determine the condition of the baby. Used to evaluate individual organs.</w:t>
            </w:r>
          </w:p>
        </w:tc>
        <w:tc>
          <w:tcPr>
            <w:tcW w:w="3690" w:type="dxa"/>
          </w:tcPr>
          <w:p w:rsidR="004A01DC" w:rsidRPr="004F712D" w:rsidRDefault="008230E6" w:rsidP="00A2401F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Small transducer is placed over organ being viewed. Transducer jelly is used to aid in the transmission of the sound waves.</w:t>
            </w:r>
          </w:p>
        </w:tc>
      </w:tr>
      <w:tr w:rsidR="004A01DC" w:rsidTr="006630E6">
        <w:trPr>
          <w:trHeight w:val="1476"/>
        </w:trPr>
        <w:tc>
          <w:tcPr>
            <w:tcW w:w="3255" w:type="dxa"/>
          </w:tcPr>
          <w:p w:rsidR="004A01DC" w:rsidRPr="001E313A" w:rsidRDefault="003E2732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D9B8B7E" wp14:editId="63433298">
                  <wp:extent cx="1080005" cy="81088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AT-Exact-HR--PET-Scann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909" cy="812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01DC" w:rsidRPr="001E313A" w:rsidRDefault="003E27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SCAN</w:t>
            </w:r>
          </w:p>
        </w:tc>
        <w:tc>
          <w:tcPr>
            <w:tcW w:w="2793" w:type="dxa"/>
          </w:tcPr>
          <w:p w:rsidR="004A01DC" w:rsidRPr="004F712D" w:rsidRDefault="000E5D77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A small amount of radioactive drug is administered. Now usually combined with a CT scanner</w:t>
            </w:r>
          </w:p>
        </w:tc>
        <w:tc>
          <w:tcPr>
            <w:tcW w:w="3240" w:type="dxa"/>
          </w:tcPr>
          <w:p w:rsidR="00794C4E" w:rsidRPr="004F712D" w:rsidRDefault="000E5D77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Most commonly used to evaluate cancers, but can also be used to diagnose heart and brain disease.</w:t>
            </w:r>
          </w:p>
        </w:tc>
        <w:tc>
          <w:tcPr>
            <w:tcW w:w="3690" w:type="dxa"/>
          </w:tcPr>
          <w:p w:rsidR="004A01DC" w:rsidRPr="004F712D" w:rsidRDefault="004F712D">
            <w:pPr>
              <w:rPr>
                <w:sz w:val="22"/>
                <w:szCs w:val="22"/>
              </w:rPr>
            </w:pPr>
            <w:r w:rsidRPr="004F712D">
              <w:rPr>
                <w:sz w:val="22"/>
                <w:szCs w:val="22"/>
              </w:rPr>
              <w:t>An IV is inserted to administer the radiotracer. Patient placed on an exam table and asked to drink a contrast agent. Procedure takes about 30 minutes.</w:t>
            </w:r>
          </w:p>
        </w:tc>
      </w:tr>
    </w:tbl>
    <w:p w:rsidR="00631301" w:rsidRDefault="00631301"/>
    <w:sectPr w:rsidR="00631301" w:rsidSect="006F6A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C97" w:rsidRDefault="00F81C97" w:rsidP="004A01DC">
      <w:pPr>
        <w:spacing w:line="240" w:lineRule="auto"/>
      </w:pPr>
      <w:r>
        <w:separator/>
      </w:r>
    </w:p>
  </w:endnote>
  <w:endnote w:type="continuationSeparator" w:id="0">
    <w:p w:rsidR="00F81C97" w:rsidRDefault="00F81C97" w:rsidP="004A0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0A" w:rsidRDefault="00E04B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0A" w:rsidRDefault="00E04B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0A" w:rsidRDefault="00E04B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C97" w:rsidRDefault="00F81C97" w:rsidP="004A01DC">
      <w:pPr>
        <w:spacing w:line="240" w:lineRule="auto"/>
      </w:pPr>
      <w:r>
        <w:separator/>
      </w:r>
    </w:p>
  </w:footnote>
  <w:footnote w:type="continuationSeparator" w:id="0">
    <w:p w:rsidR="00F81C97" w:rsidRDefault="00F81C97" w:rsidP="004A01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0A" w:rsidRDefault="00E04B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1DC" w:rsidRPr="00F879D9" w:rsidRDefault="00E04B0A">
    <w:pPr>
      <w:pStyle w:val="Header"/>
      <w:rPr>
        <w:sz w:val="20"/>
        <w:szCs w:val="20"/>
      </w:rPr>
    </w:pPr>
    <w:r>
      <w:rPr>
        <w:sz w:val="20"/>
        <w:szCs w:val="20"/>
      </w:rPr>
      <w:t>DIAGNOSTIC IMAGING</w:t>
    </w:r>
  </w:p>
  <w:p w:rsidR="004A01DC" w:rsidRPr="00F879D9" w:rsidRDefault="004A01DC">
    <w:pPr>
      <w:pStyle w:val="Header"/>
      <w:rPr>
        <w:sz w:val="20"/>
        <w:szCs w:val="20"/>
      </w:rPr>
    </w:pPr>
    <w:r w:rsidRPr="00F879D9">
      <w:rPr>
        <w:sz w:val="20"/>
        <w:szCs w:val="20"/>
      </w:rPr>
      <w:t>6TH GRADE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B0A" w:rsidRDefault="00E04B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EA"/>
    <w:rsid w:val="00042C62"/>
    <w:rsid w:val="00043635"/>
    <w:rsid w:val="000507DC"/>
    <w:rsid w:val="000629E0"/>
    <w:rsid w:val="00082050"/>
    <w:rsid w:val="000822B6"/>
    <w:rsid w:val="00084C81"/>
    <w:rsid w:val="000B719E"/>
    <w:rsid w:val="000E5D77"/>
    <w:rsid w:val="00101603"/>
    <w:rsid w:val="0014015D"/>
    <w:rsid w:val="00180129"/>
    <w:rsid w:val="001E313A"/>
    <w:rsid w:val="00246A35"/>
    <w:rsid w:val="002514B3"/>
    <w:rsid w:val="002761B9"/>
    <w:rsid w:val="002B0744"/>
    <w:rsid w:val="00350F28"/>
    <w:rsid w:val="003559D0"/>
    <w:rsid w:val="003A6417"/>
    <w:rsid w:val="003E2732"/>
    <w:rsid w:val="004215CB"/>
    <w:rsid w:val="00443E97"/>
    <w:rsid w:val="00454CAC"/>
    <w:rsid w:val="004A01DC"/>
    <w:rsid w:val="004C7D12"/>
    <w:rsid w:val="004F712D"/>
    <w:rsid w:val="00522C0D"/>
    <w:rsid w:val="00631301"/>
    <w:rsid w:val="00641146"/>
    <w:rsid w:val="006630E6"/>
    <w:rsid w:val="006702D0"/>
    <w:rsid w:val="00671B0E"/>
    <w:rsid w:val="006F6A66"/>
    <w:rsid w:val="0073751A"/>
    <w:rsid w:val="00794C4E"/>
    <w:rsid w:val="007E4678"/>
    <w:rsid w:val="008230E6"/>
    <w:rsid w:val="00856A12"/>
    <w:rsid w:val="00887168"/>
    <w:rsid w:val="00966D52"/>
    <w:rsid w:val="009B76D1"/>
    <w:rsid w:val="00A2401F"/>
    <w:rsid w:val="00A85E5B"/>
    <w:rsid w:val="00AF6AE1"/>
    <w:rsid w:val="00B4387F"/>
    <w:rsid w:val="00B5484E"/>
    <w:rsid w:val="00BB47BD"/>
    <w:rsid w:val="00C817C1"/>
    <w:rsid w:val="00C85AEA"/>
    <w:rsid w:val="00CD0F9D"/>
    <w:rsid w:val="00CD2063"/>
    <w:rsid w:val="00CD3F98"/>
    <w:rsid w:val="00D2571F"/>
    <w:rsid w:val="00D2738B"/>
    <w:rsid w:val="00D9135F"/>
    <w:rsid w:val="00D960A1"/>
    <w:rsid w:val="00E04B0A"/>
    <w:rsid w:val="00E7281B"/>
    <w:rsid w:val="00E94F90"/>
    <w:rsid w:val="00EB3B8E"/>
    <w:rsid w:val="00F81C97"/>
    <w:rsid w:val="00F8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3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5AE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02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2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A01D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01DC"/>
  </w:style>
  <w:style w:type="paragraph" w:styleId="Footer">
    <w:name w:val="footer"/>
    <w:basedOn w:val="Normal"/>
    <w:link w:val="FooterChar"/>
    <w:uiPriority w:val="99"/>
    <w:unhideWhenUsed/>
    <w:rsid w:val="004A01D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1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technician</dc:creator>
  <cp:lastModifiedBy>Rachel Allison</cp:lastModifiedBy>
  <cp:revision>25</cp:revision>
  <cp:lastPrinted>2012-11-26T19:37:00Z</cp:lastPrinted>
  <dcterms:created xsi:type="dcterms:W3CDTF">2011-11-28T18:20:00Z</dcterms:created>
  <dcterms:modified xsi:type="dcterms:W3CDTF">2013-11-20T19:16:00Z</dcterms:modified>
</cp:coreProperties>
</file>